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7B" w:rsidRDefault="0069427B">
      <w:r>
        <w:rPr>
          <w:noProof/>
          <w:lang w:eastAsia="en-PH"/>
        </w:rPr>
        <w:drawing>
          <wp:anchor distT="0" distB="0" distL="114300" distR="114300" simplePos="0" relativeHeight="251654140" behindDoc="1" locked="0" layoutInCell="1" allowOverlap="1" wp14:anchorId="49F037E7" wp14:editId="1F9D868A">
            <wp:simplePos x="0" y="0"/>
            <wp:positionH relativeFrom="column">
              <wp:posOffset>3162300</wp:posOffset>
            </wp:positionH>
            <wp:positionV relativeFrom="paragraph">
              <wp:posOffset>-723900</wp:posOffset>
            </wp:positionV>
            <wp:extent cx="923925" cy="340360"/>
            <wp:effectExtent l="0" t="0" r="9525" b="2540"/>
            <wp:wrapNone/>
            <wp:docPr id="3" name="Picture 3" descr="C:\Users\lenovo\Desktop\logos\reissuplogo issup\issupin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logos\reissuplogo issup\issupino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PH"/>
        </w:rPr>
        <w:drawing>
          <wp:anchor distT="0" distB="0" distL="114300" distR="114300" simplePos="0" relativeHeight="251655165" behindDoc="1" locked="0" layoutInCell="1" allowOverlap="1" wp14:anchorId="08A07FA8" wp14:editId="104E0D67">
            <wp:simplePos x="0" y="0"/>
            <wp:positionH relativeFrom="column">
              <wp:posOffset>3190240</wp:posOffset>
            </wp:positionH>
            <wp:positionV relativeFrom="paragraph">
              <wp:posOffset>-352425</wp:posOffset>
            </wp:positionV>
            <wp:extent cx="752475" cy="752475"/>
            <wp:effectExtent l="0" t="0" r="9525" b="9525"/>
            <wp:wrapNone/>
            <wp:docPr id="4" name="Picture 4" descr="C:\Users\lenovo\Desktop\education provider\icce ep logo\ICCE Approved Education Provid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education provider\icce ep logo\ICCE Approved Education Provider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4D2D4" wp14:editId="3FF8E183">
                <wp:simplePos x="0" y="0"/>
                <wp:positionH relativeFrom="column">
                  <wp:posOffset>3048000</wp:posOffset>
                </wp:positionH>
                <wp:positionV relativeFrom="paragraph">
                  <wp:posOffset>-742950</wp:posOffset>
                </wp:positionV>
                <wp:extent cx="19050" cy="15049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50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pt,-58.5pt" to="241.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" strokecolor="#4579b8 [3044]"/>
            </w:pict>
          </mc:Fallback>
        </mc:AlternateContent>
      </w:r>
      <w:r>
        <w:rPr>
          <w:noProof/>
          <w:lang w:eastAsia="en-PH"/>
        </w:rPr>
        <w:drawing>
          <wp:anchor distT="0" distB="0" distL="114300" distR="114300" simplePos="0" relativeHeight="251658240" behindDoc="1" locked="0" layoutInCell="1" allowOverlap="1" wp14:anchorId="614E3F22" wp14:editId="11D8E4DB">
            <wp:simplePos x="0" y="0"/>
            <wp:positionH relativeFrom="column">
              <wp:posOffset>1362075</wp:posOffset>
            </wp:positionH>
            <wp:positionV relativeFrom="paragraph">
              <wp:posOffset>-790575</wp:posOffset>
            </wp:positionV>
            <wp:extent cx="1685290" cy="1695450"/>
            <wp:effectExtent l="0" t="0" r="0" b="0"/>
            <wp:wrapNone/>
            <wp:docPr id="1" name="Picture 1" descr="C:\Users\lenovo\Desktop\logo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logos\unnam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27B" w:rsidRDefault="0069427B">
      <w:r>
        <w:rPr>
          <w:noProof/>
          <w:lang w:eastAsia="en-PH"/>
        </w:rPr>
        <w:drawing>
          <wp:anchor distT="0" distB="0" distL="114300" distR="114300" simplePos="0" relativeHeight="251656190" behindDoc="1" locked="0" layoutInCell="1" allowOverlap="1" wp14:anchorId="2B5A83C4" wp14:editId="4A7DB584">
            <wp:simplePos x="0" y="0"/>
            <wp:positionH relativeFrom="column">
              <wp:posOffset>3181350</wp:posOffset>
            </wp:positionH>
            <wp:positionV relativeFrom="paragraph">
              <wp:posOffset>143510</wp:posOffset>
            </wp:positionV>
            <wp:extent cx="942975" cy="245649"/>
            <wp:effectExtent l="0" t="0" r="0" b="2540"/>
            <wp:wrapNone/>
            <wp:docPr id="2" name="Picture 2" descr="C:\Users\lenovo\Desktop\logos\reissuplogo issup\ISSUP Logo _RGB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logos\reissuplogo issup\ISSUP Logo _RGB-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4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27B" w:rsidRDefault="0069427B" w:rsidP="0069427B">
      <w:pPr>
        <w:spacing w:after="0" w:line="240" w:lineRule="auto"/>
      </w:pPr>
    </w:p>
    <w:p w:rsidR="0069427B" w:rsidRDefault="0069427B" w:rsidP="0069427B">
      <w:pPr>
        <w:pBdr>
          <w:bottom w:val="single" w:sz="6" w:space="1" w:color="auto"/>
        </w:pBdr>
        <w:spacing w:after="0" w:line="240" w:lineRule="auto"/>
        <w:jc w:val="center"/>
        <w:rPr>
          <w:rFonts w:ascii="Aparajita" w:hAnsi="Aparajita" w:cs="Aparajita"/>
        </w:rPr>
      </w:pPr>
      <w:r w:rsidRPr="0069427B">
        <w:rPr>
          <w:rFonts w:ascii="Aparajita" w:hAnsi="Aparajita" w:cs="Aparajita"/>
        </w:rPr>
        <w:t>Gentler Solutions to Addiction since 1993</w:t>
      </w:r>
    </w:p>
    <w:p w:rsidR="0069427B" w:rsidRPr="0069427B" w:rsidRDefault="0069427B" w:rsidP="0069427B">
      <w:pPr>
        <w:spacing w:after="0" w:line="240" w:lineRule="auto"/>
        <w:rPr>
          <w:rFonts w:ascii="Aparajita" w:hAnsi="Aparajita" w:cs="Aparajita"/>
          <w:sz w:val="28"/>
        </w:rPr>
      </w:pPr>
    </w:p>
    <w:p w:rsidR="004F5273" w:rsidRDefault="004F5273" w:rsidP="000D74B8">
      <w:pPr>
        <w:spacing w:after="0" w:line="240" w:lineRule="auto"/>
        <w:ind w:left="-450" w:firstLine="90"/>
        <w:jc w:val="center"/>
        <w:rPr>
          <w:rFonts w:ascii="Aparajita" w:hAnsi="Aparajita" w:cs="Aparajita"/>
          <w:b/>
          <w:sz w:val="28"/>
        </w:rPr>
      </w:pPr>
      <w:r>
        <w:rPr>
          <w:rFonts w:ascii="Aparajita" w:hAnsi="Aparajita" w:cs="Aparajita"/>
          <w:b/>
          <w:sz w:val="28"/>
        </w:rPr>
        <w:t xml:space="preserve">Program Detail for the </w:t>
      </w:r>
    </w:p>
    <w:p w:rsidR="0069427B" w:rsidRDefault="0069427B" w:rsidP="000D74B8">
      <w:pPr>
        <w:spacing w:after="0" w:line="240" w:lineRule="auto"/>
        <w:ind w:left="-450" w:firstLine="90"/>
        <w:jc w:val="center"/>
        <w:rPr>
          <w:rFonts w:ascii="Aparajita" w:hAnsi="Aparajita" w:cs="Aparajita"/>
          <w:b/>
          <w:sz w:val="28"/>
        </w:rPr>
      </w:pPr>
      <w:r w:rsidRPr="000D74B8">
        <w:rPr>
          <w:rFonts w:ascii="Aparajita" w:hAnsi="Aparajita" w:cs="Aparajita"/>
          <w:b/>
          <w:sz w:val="28"/>
        </w:rPr>
        <w:t xml:space="preserve">Serenity </w:t>
      </w:r>
      <w:r w:rsidR="00FB09A9">
        <w:rPr>
          <w:rFonts w:ascii="Aparajita" w:hAnsi="Aparajita" w:cs="Aparajita"/>
          <w:b/>
          <w:sz w:val="28"/>
        </w:rPr>
        <w:t>Internship</w:t>
      </w:r>
      <w:r w:rsidR="004F5273">
        <w:rPr>
          <w:rFonts w:ascii="Aparajita" w:hAnsi="Aparajita" w:cs="Aparajita"/>
          <w:b/>
          <w:sz w:val="28"/>
        </w:rPr>
        <w:t>,</w:t>
      </w:r>
      <w:r w:rsidR="00FB09A9">
        <w:rPr>
          <w:rFonts w:ascii="Aparajita" w:hAnsi="Aparajita" w:cs="Aparajita"/>
          <w:b/>
          <w:sz w:val="28"/>
        </w:rPr>
        <w:t xml:space="preserve"> </w:t>
      </w:r>
      <w:r w:rsidRPr="000D74B8">
        <w:rPr>
          <w:rFonts w:ascii="Aparajita" w:hAnsi="Aparajita" w:cs="Aparajita"/>
          <w:b/>
          <w:sz w:val="28"/>
        </w:rPr>
        <w:t xml:space="preserve">Training </w:t>
      </w:r>
      <w:r w:rsidR="00FB09A9">
        <w:rPr>
          <w:rFonts w:ascii="Aparajita" w:hAnsi="Aparajita" w:cs="Aparajita"/>
          <w:b/>
          <w:sz w:val="28"/>
        </w:rPr>
        <w:t xml:space="preserve">with </w:t>
      </w:r>
      <w:r w:rsidR="004F5273">
        <w:rPr>
          <w:rFonts w:ascii="Aparajita" w:hAnsi="Aparajita" w:cs="Aparajita"/>
          <w:b/>
          <w:sz w:val="28"/>
        </w:rPr>
        <w:t>CP-</w:t>
      </w:r>
      <w:r w:rsidRPr="000D74B8">
        <w:rPr>
          <w:rFonts w:ascii="Aparajita" w:hAnsi="Aparajita" w:cs="Aparajita"/>
          <w:b/>
          <w:sz w:val="28"/>
        </w:rPr>
        <w:t xml:space="preserve"> </w:t>
      </w:r>
      <w:r w:rsidR="000D74B8" w:rsidRPr="000D74B8">
        <w:rPr>
          <w:rFonts w:ascii="Aparajita" w:hAnsi="Aparajita" w:cs="Aparajita"/>
          <w:b/>
          <w:sz w:val="28"/>
        </w:rPr>
        <w:t xml:space="preserve">ICCE </w:t>
      </w:r>
      <w:proofErr w:type="gramStart"/>
      <w:r w:rsidR="000D74B8" w:rsidRPr="000D74B8">
        <w:rPr>
          <w:rFonts w:ascii="Aparajita" w:hAnsi="Aparajita" w:cs="Aparajita"/>
          <w:b/>
          <w:sz w:val="28"/>
        </w:rPr>
        <w:t>(</w:t>
      </w:r>
      <w:r w:rsidR="004F5273">
        <w:rPr>
          <w:rFonts w:ascii="Aparajita" w:hAnsi="Aparajita" w:cs="Aparajita"/>
          <w:b/>
          <w:sz w:val="28"/>
        </w:rPr>
        <w:t xml:space="preserve"> Colombo</w:t>
      </w:r>
      <w:proofErr w:type="gramEnd"/>
      <w:r w:rsidR="004F5273">
        <w:rPr>
          <w:rFonts w:ascii="Aparajita" w:hAnsi="Aparajita" w:cs="Aparajita"/>
          <w:b/>
          <w:sz w:val="28"/>
        </w:rPr>
        <w:t xml:space="preserve"> plan</w:t>
      </w:r>
      <w:r w:rsidR="000D74B8" w:rsidRPr="000D74B8">
        <w:rPr>
          <w:rFonts w:ascii="Aparajita" w:hAnsi="Aparajita" w:cs="Aparajita"/>
          <w:b/>
          <w:sz w:val="28"/>
        </w:rPr>
        <w:t xml:space="preserve"> </w:t>
      </w:r>
      <w:r w:rsidRPr="000D74B8">
        <w:rPr>
          <w:rFonts w:ascii="Aparajita" w:hAnsi="Aparajita" w:cs="Aparajita"/>
          <w:b/>
          <w:sz w:val="28"/>
        </w:rPr>
        <w:t xml:space="preserve">International </w:t>
      </w:r>
      <w:r w:rsidR="004F5273" w:rsidRPr="000D74B8">
        <w:rPr>
          <w:rFonts w:ascii="Aparajita" w:hAnsi="Aparajita" w:cs="Aparajita"/>
          <w:b/>
          <w:sz w:val="28"/>
        </w:rPr>
        <w:t>Centre</w:t>
      </w:r>
      <w:r w:rsidRPr="000D74B8">
        <w:rPr>
          <w:rFonts w:ascii="Aparajita" w:hAnsi="Aparajita" w:cs="Aparajita"/>
          <w:b/>
          <w:sz w:val="28"/>
        </w:rPr>
        <w:t xml:space="preserve"> for Credentialing and </w:t>
      </w:r>
      <w:r w:rsidR="000D74B8" w:rsidRPr="000D74B8">
        <w:rPr>
          <w:rFonts w:ascii="Aparajita" w:hAnsi="Aparajita" w:cs="Aparajita"/>
          <w:b/>
          <w:sz w:val="28"/>
        </w:rPr>
        <w:t>Education</w:t>
      </w:r>
      <w:r w:rsidR="004F5273">
        <w:rPr>
          <w:rFonts w:ascii="Aparajita" w:hAnsi="Aparajita" w:cs="Aparajita"/>
          <w:b/>
          <w:sz w:val="28"/>
        </w:rPr>
        <w:t xml:space="preserve"> of Addiction Professionals</w:t>
      </w:r>
      <w:r w:rsidRPr="000D74B8">
        <w:rPr>
          <w:rFonts w:ascii="Aparajita" w:hAnsi="Aparajita" w:cs="Aparajita"/>
          <w:b/>
          <w:sz w:val="28"/>
        </w:rPr>
        <w:t xml:space="preserve"> </w:t>
      </w:r>
      <w:r w:rsidR="000D74B8" w:rsidRPr="000D74B8">
        <w:rPr>
          <w:rFonts w:ascii="Aparajita" w:hAnsi="Aparajita" w:cs="Aparajita"/>
          <w:b/>
          <w:sz w:val="28"/>
        </w:rPr>
        <w:t>)</w:t>
      </w:r>
      <w:r w:rsidR="00FB09A9">
        <w:rPr>
          <w:rFonts w:ascii="Aparajita" w:hAnsi="Aparajita" w:cs="Aparajita"/>
          <w:b/>
          <w:sz w:val="28"/>
        </w:rPr>
        <w:t xml:space="preserve"> </w:t>
      </w:r>
    </w:p>
    <w:p w:rsidR="000D74B8" w:rsidRPr="006317CB" w:rsidRDefault="000D74B8" w:rsidP="000D74B8">
      <w:pPr>
        <w:spacing w:after="0" w:line="240" w:lineRule="auto"/>
        <w:ind w:left="-450" w:firstLine="90"/>
        <w:jc w:val="center"/>
        <w:rPr>
          <w:rFonts w:ascii="Aparajita" w:hAnsi="Aparajita" w:cs="Aparajita"/>
          <w:b/>
          <w:sz w:val="24"/>
          <w:szCs w:val="24"/>
        </w:rPr>
      </w:pPr>
    </w:p>
    <w:p w:rsidR="000D74B8" w:rsidRPr="006317CB" w:rsidRDefault="000D74B8" w:rsidP="0069427B">
      <w:pPr>
        <w:spacing w:after="0" w:line="240" w:lineRule="auto"/>
        <w:rPr>
          <w:rFonts w:ascii="Aparajita" w:hAnsi="Aparajita" w:cs="Aparajita"/>
          <w:sz w:val="24"/>
          <w:szCs w:val="24"/>
        </w:rPr>
      </w:pPr>
      <w:r w:rsidRPr="006317CB">
        <w:rPr>
          <w:rFonts w:ascii="Aparajita" w:hAnsi="Aparajita" w:cs="Aparajita"/>
          <w:sz w:val="24"/>
          <w:szCs w:val="24"/>
        </w:rPr>
        <w:t xml:space="preserve"> This is a 6 month course that includes a hands on approach to</w:t>
      </w:r>
      <w:r w:rsidR="00FB09A9" w:rsidRPr="006317CB">
        <w:rPr>
          <w:rFonts w:ascii="Aparajita" w:hAnsi="Aparajita" w:cs="Aparajita"/>
          <w:sz w:val="24"/>
          <w:szCs w:val="24"/>
        </w:rPr>
        <w:t xml:space="preserve"> a 12 step, CBT, Humanist</w:t>
      </w:r>
      <w:r w:rsidRPr="006317CB">
        <w:rPr>
          <w:rFonts w:ascii="Aparajita" w:hAnsi="Aparajita" w:cs="Aparajita"/>
          <w:sz w:val="24"/>
          <w:szCs w:val="24"/>
        </w:rPr>
        <w:t xml:space="preserve"> and other evidenced based </w:t>
      </w:r>
      <w:r w:rsidR="00FB09A9" w:rsidRPr="006317CB">
        <w:rPr>
          <w:rFonts w:ascii="Aparajita" w:hAnsi="Aparajita" w:cs="Aparajita"/>
          <w:sz w:val="24"/>
          <w:szCs w:val="24"/>
        </w:rPr>
        <w:t xml:space="preserve">techniques in a </w:t>
      </w:r>
      <w:r w:rsidRPr="006317CB">
        <w:rPr>
          <w:rFonts w:ascii="Aparajita" w:hAnsi="Aparajita" w:cs="Aparajita"/>
          <w:sz w:val="24"/>
          <w:szCs w:val="24"/>
        </w:rPr>
        <w:t xml:space="preserve">treatment environment plus five of </w:t>
      </w:r>
      <w:r w:rsidR="00FB09A9" w:rsidRPr="006317CB">
        <w:rPr>
          <w:rFonts w:ascii="Aparajita" w:hAnsi="Aparajita" w:cs="Aparajita"/>
          <w:sz w:val="24"/>
          <w:szCs w:val="24"/>
        </w:rPr>
        <w:t xml:space="preserve"> </w:t>
      </w:r>
      <w:r w:rsidRPr="006317CB">
        <w:rPr>
          <w:rFonts w:ascii="Aparajita" w:hAnsi="Aparajita" w:cs="Aparajita"/>
          <w:sz w:val="24"/>
          <w:szCs w:val="24"/>
        </w:rPr>
        <w:t xml:space="preserve"> the training tracks of the Universal Treatment Curriculum </w:t>
      </w:r>
      <w:proofErr w:type="gramStart"/>
      <w:r w:rsidRPr="006317CB">
        <w:rPr>
          <w:rFonts w:ascii="Aparajita" w:hAnsi="Aparajita" w:cs="Aparajita"/>
          <w:sz w:val="24"/>
          <w:szCs w:val="24"/>
        </w:rPr>
        <w:t>of  Colombo</w:t>
      </w:r>
      <w:proofErr w:type="gramEnd"/>
      <w:r w:rsidRPr="006317CB">
        <w:rPr>
          <w:rFonts w:ascii="Aparajita" w:hAnsi="Aparajita" w:cs="Aparajita"/>
          <w:sz w:val="24"/>
          <w:szCs w:val="24"/>
        </w:rPr>
        <w:t xml:space="preserve"> Plan ICCE </w:t>
      </w:r>
      <w:r w:rsidR="00FB09A9" w:rsidRPr="006317CB">
        <w:rPr>
          <w:rFonts w:ascii="Aparajita" w:hAnsi="Aparajita" w:cs="Aparajita"/>
          <w:sz w:val="24"/>
          <w:szCs w:val="24"/>
        </w:rPr>
        <w:t xml:space="preserve"> with ICCE  credentialing exams </w:t>
      </w:r>
      <w:r w:rsidRPr="006317CB">
        <w:rPr>
          <w:rFonts w:ascii="Aparajita" w:hAnsi="Aparajita" w:cs="Aparajita"/>
          <w:sz w:val="24"/>
          <w:szCs w:val="24"/>
        </w:rPr>
        <w:t>as follows:</w:t>
      </w:r>
    </w:p>
    <w:p w:rsidR="004F5273" w:rsidRPr="006317CB" w:rsidRDefault="004F5273" w:rsidP="0069427B">
      <w:pPr>
        <w:spacing w:after="0" w:line="240" w:lineRule="auto"/>
        <w:rPr>
          <w:rFonts w:ascii="Aparajita" w:hAnsi="Aparajita" w:cs="Aparajita"/>
          <w:sz w:val="24"/>
          <w:szCs w:val="24"/>
        </w:rPr>
      </w:pPr>
    </w:p>
    <w:tbl>
      <w:tblPr>
        <w:tblpPr w:leftFromText="45" w:rightFromText="45" w:bottomFromText="330" w:vertAnchor="text"/>
        <w:tblW w:w="9300" w:type="dxa"/>
        <w:tblCellSpacing w:w="0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61"/>
        <w:gridCol w:w="4137"/>
        <w:gridCol w:w="1102"/>
      </w:tblGrid>
      <w:tr w:rsidR="000D74B8" w:rsidRPr="000D74B8" w:rsidTr="000D74B8">
        <w:trPr>
          <w:gridAfter w:val="1"/>
          <w:wAfter w:w="1245" w:type="dxa"/>
          <w:tblCellSpacing w:w="0" w:type="dxa"/>
        </w:trPr>
        <w:tc>
          <w:tcPr>
            <w:tcW w:w="6600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outset" w:sz="2" w:space="0" w:color="auto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4B8" w:rsidRPr="000D74B8" w:rsidRDefault="000D74B8" w:rsidP="000D74B8">
            <w:pPr>
              <w:spacing w:after="0" w:line="330" w:lineRule="atLeast"/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</w:pPr>
            <w:r w:rsidRPr="000D74B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  <w:t>Physiology and Pharmacology for Addiction Professionals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outset" w:sz="2" w:space="0" w:color="auto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4B8" w:rsidRPr="000D74B8" w:rsidRDefault="000D74B8" w:rsidP="000D74B8">
            <w:pPr>
              <w:spacing w:after="0" w:line="330" w:lineRule="atLeast"/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</w:pPr>
            <w:r w:rsidRPr="000D74B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  <w:t>24 hours</w:t>
            </w:r>
          </w:p>
        </w:tc>
      </w:tr>
      <w:tr w:rsidR="000D74B8" w:rsidRPr="000D74B8" w:rsidTr="000D74B8">
        <w:trPr>
          <w:tblCellSpacing w:w="0" w:type="dxa"/>
        </w:trPr>
        <w:tc>
          <w:tcPr>
            <w:tcW w:w="1785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outset" w:sz="2" w:space="0" w:color="auto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4B8" w:rsidRPr="000D74B8" w:rsidRDefault="000D74B8" w:rsidP="000D74B8">
            <w:pPr>
              <w:spacing w:after="0" w:line="330" w:lineRule="atLeast"/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</w:pPr>
            <w:r w:rsidRPr="000D74B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  <w:t>Curriculum 2</w:t>
            </w:r>
          </w:p>
        </w:tc>
        <w:tc>
          <w:tcPr>
            <w:tcW w:w="6600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outset" w:sz="2" w:space="0" w:color="auto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4B8" w:rsidRPr="000D74B8" w:rsidRDefault="000D74B8" w:rsidP="000D74B8">
            <w:pPr>
              <w:spacing w:after="0" w:line="330" w:lineRule="atLeast"/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</w:pPr>
            <w:r w:rsidRPr="000D74B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  <w:t>Treatment for Substance Use Disorders- The Continuum of Care for Addiction Professionals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outset" w:sz="2" w:space="0" w:color="auto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4B8" w:rsidRPr="000D74B8" w:rsidRDefault="000D74B8" w:rsidP="000D74B8">
            <w:pPr>
              <w:spacing w:after="0" w:line="330" w:lineRule="atLeast"/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</w:pPr>
            <w:r w:rsidRPr="000D74B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  <w:t>40 hours</w:t>
            </w:r>
          </w:p>
        </w:tc>
      </w:tr>
      <w:tr w:rsidR="000D74B8" w:rsidRPr="000D74B8" w:rsidTr="000D74B8">
        <w:trPr>
          <w:tblCellSpacing w:w="0" w:type="dxa"/>
        </w:trPr>
        <w:tc>
          <w:tcPr>
            <w:tcW w:w="1785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outset" w:sz="2" w:space="0" w:color="auto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4B8" w:rsidRPr="000D74B8" w:rsidRDefault="000D74B8" w:rsidP="000D74B8">
            <w:pPr>
              <w:spacing w:after="0" w:line="330" w:lineRule="atLeast"/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</w:pPr>
            <w:r w:rsidRPr="000D74B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  <w:t>Curriculum 3</w:t>
            </w:r>
          </w:p>
        </w:tc>
        <w:tc>
          <w:tcPr>
            <w:tcW w:w="6600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outset" w:sz="2" w:space="0" w:color="auto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4B8" w:rsidRPr="000D74B8" w:rsidRDefault="000D74B8" w:rsidP="000D74B8">
            <w:pPr>
              <w:spacing w:after="0" w:line="330" w:lineRule="atLeast"/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</w:pPr>
            <w:r w:rsidRPr="000D74B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  <w:t>Common Co-Occurring Mental and Medical Disorders- An overview for Addiction Professionals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outset" w:sz="2" w:space="0" w:color="auto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4B8" w:rsidRPr="000D74B8" w:rsidRDefault="000D74B8" w:rsidP="000D74B8">
            <w:pPr>
              <w:spacing w:after="0" w:line="330" w:lineRule="atLeast"/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</w:pPr>
            <w:r w:rsidRPr="000D74B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  <w:t>24 hours</w:t>
            </w:r>
          </w:p>
        </w:tc>
      </w:tr>
      <w:tr w:rsidR="000D74B8" w:rsidRPr="000D74B8" w:rsidTr="000D74B8">
        <w:trPr>
          <w:tblCellSpacing w:w="0" w:type="dxa"/>
        </w:trPr>
        <w:tc>
          <w:tcPr>
            <w:tcW w:w="1785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outset" w:sz="2" w:space="0" w:color="auto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4B8" w:rsidRPr="000D74B8" w:rsidRDefault="000D74B8" w:rsidP="000D74B8">
            <w:pPr>
              <w:spacing w:after="0" w:line="330" w:lineRule="atLeast"/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</w:pPr>
            <w:r w:rsidRPr="000D74B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  <w:t>Curriculum 4</w:t>
            </w:r>
          </w:p>
        </w:tc>
        <w:tc>
          <w:tcPr>
            <w:tcW w:w="6600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outset" w:sz="2" w:space="0" w:color="auto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4B8" w:rsidRPr="000D74B8" w:rsidRDefault="000D74B8" w:rsidP="000D74B8">
            <w:pPr>
              <w:spacing w:after="0" w:line="330" w:lineRule="atLeast"/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</w:pPr>
            <w:r w:rsidRPr="000D74B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  <w:t>Basic Counselling Skills for Addiction Professionals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outset" w:sz="2" w:space="0" w:color="auto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4B8" w:rsidRPr="000D74B8" w:rsidRDefault="000D74B8" w:rsidP="000D74B8">
            <w:pPr>
              <w:spacing w:after="0" w:line="330" w:lineRule="atLeast"/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</w:pPr>
            <w:r w:rsidRPr="000D74B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  <w:t>40 hours</w:t>
            </w:r>
          </w:p>
        </w:tc>
      </w:tr>
      <w:tr w:rsidR="000D74B8" w:rsidRPr="000D74B8" w:rsidTr="000D74B8">
        <w:trPr>
          <w:tblCellSpacing w:w="0" w:type="dxa"/>
        </w:trPr>
        <w:tc>
          <w:tcPr>
            <w:tcW w:w="1785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outset" w:sz="2" w:space="0" w:color="auto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4B8" w:rsidRPr="000D74B8" w:rsidRDefault="000D74B8" w:rsidP="000D74B8">
            <w:pPr>
              <w:spacing w:after="0" w:line="330" w:lineRule="atLeast"/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</w:pPr>
            <w:r w:rsidRPr="000D74B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  <w:t>Curriculum 4A</w:t>
            </w:r>
          </w:p>
        </w:tc>
        <w:tc>
          <w:tcPr>
            <w:tcW w:w="6600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outset" w:sz="2" w:space="0" w:color="auto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4B8" w:rsidRPr="000D74B8" w:rsidRDefault="000D74B8" w:rsidP="000D74B8">
            <w:pPr>
              <w:spacing w:after="0" w:line="330" w:lineRule="atLeast"/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</w:pPr>
            <w:r w:rsidRPr="000D74B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  <w:t>Psycho-education for Clients and Families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outset" w:sz="2" w:space="0" w:color="auto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4B8" w:rsidRPr="000D74B8" w:rsidRDefault="000D74B8" w:rsidP="000D74B8">
            <w:pPr>
              <w:spacing w:after="0" w:line="330" w:lineRule="atLeast"/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</w:pPr>
            <w:r w:rsidRPr="000D74B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  <w:t>30 hours</w:t>
            </w:r>
          </w:p>
        </w:tc>
      </w:tr>
      <w:tr w:rsidR="000D74B8" w:rsidRPr="000D74B8" w:rsidTr="000D74B8">
        <w:trPr>
          <w:tblCellSpacing w:w="0" w:type="dxa"/>
        </w:trPr>
        <w:tc>
          <w:tcPr>
            <w:tcW w:w="1785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outset" w:sz="2" w:space="0" w:color="auto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4B8" w:rsidRPr="000D74B8" w:rsidRDefault="000D74B8" w:rsidP="000D74B8">
            <w:pPr>
              <w:spacing w:after="0" w:line="330" w:lineRule="atLeast"/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</w:pPr>
            <w:r w:rsidRPr="000D74B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  <w:t>Curriculum 5</w:t>
            </w:r>
          </w:p>
        </w:tc>
        <w:tc>
          <w:tcPr>
            <w:tcW w:w="6600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outset" w:sz="2" w:space="0" w:color="auto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4B8" w:rsidRPr="000D74B8" w:rsidRDefault="000D74B8" w:rsidP="000D74B8">
            <w:pPr>
              <w:spacing w:after="0" w:line="330" w:lineRule="atLeast"/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</w:pPr>
            <w:r w:rsidRPr="000D74B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  <w:t>Assessment and Intake, Treatment Planning, and Documentation for Addiction Professionals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outset" w:sz="2" w:space="0" w:color="auto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4B8" w:rsidRPr="000D74B8" w:rsidRDefault="000D74B8" w:rsidP="000D74B8">
            <w:pPr>
              <w:spacing w:after="0" w:line="330" w:lineRule="atLeast"/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</w:pPr>
            <w:r w:rsidRPr="000D74B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  <w:t>30 hours</w:t>
            </w:r>
          </w:p>
        </w:tc>
      </w:tr>
      <w:tr w:rsidR="000D74B8" w:rsidRPr="000D74B8" w:rsidTr="000D74B8">
        <w:trPr>
          <w:tblCellSpacing w:w="0" w:type="dxa"/>
        </w:trPr>
        <w:tc>
          <w:tcPr>
            <w:tcW w:w="1785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outset" w:sz="2" w:space="0" w:color="auto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4B8" w:rsidRPr="000D74B8" w:rsidRDefault="000D74B8" w:rsidP="000D74B8">
            <w:pPr>
              <w:spacing w:after="0" w:line="330" w:lineRule="atLeast"/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</w:pPr>
            <w:r w:rsidRPr="000D74B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  <w:t>Curriculum 6</w:t>
            </w:r>
          </w:p>
        </w:tc>
        <w:tc>
          <w:tcPr>
            <w:tcW w:w="6600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outset" w:sz="2" w:space="0" w:color="auto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4B8" w:rsidRPr="000D74B8" w:rsidRDefault="000D74B8" w:rsidP="000D74B8">
            <w:pPr>
              <w:spacing w:after="0" w:line="330" w:lineRule="atLeast"/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</w:pPr>
            <w:r w:rsidRPr="000D74B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  <w:t>Case Management for Addiction Professionals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outset" w:sz="2" w:space="0" w:color="auto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4B8" w:rsidRPr="000D74B8" w:rsidRDefault="000D74B8" w:rsidP="000D74B8">
            <w:pPr>
              <w:spacing w:after="0" w:line="330" w:lineRule="atLeast"/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</w:pPr>
            <w:r w:rsidRPr="000D74B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  <w:t>16 hours</w:t>
            </w:r>
          </w:p>
        </w:tc>
      </w:tr>
      <w:tr w:rsidR="000D74B8" w:rsidRPr="000D74B8" w:rsidTr="000D74B8">
        <w:trPr>
          <w:tblCellSpacing w:w="0" w:type="dxa"/>
        </w:trPr>
        <w:tc>
          <w:tcPr>
            <w:tcW w:w="1785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outset" w:sz="2" w:space="0" w:color="auto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4B8" w:rsidRPr="000D74B8" w:rsidRDefault="000D74B8" w:rsidP="000D74B8">
            <w:pPr>
              <w:spacing w:after="0" w:line="330" w:lineRule="atLeast"/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</w:pPr>
            <w:r w:rsidRPr="000D74B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  <w:t>Curriculum 7</w:t>
            </w:r>
          </w:p>
        </w:tc>
        <w:tc>
          <w:tcPr>
            <w:tcW w:w="6600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outset" w:sz="2" w:space="0" w:color="auto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4B8" w:rsidRPr="000D74B8" w:rsidRDefault="000D74B8" w:rsidP="000D74B8">
            <w:pPr>
              <w:spacing w:after="0" w:line="330" w:lineRule="atLeast"/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</w:pPr>
            <w:r w:rsidRPr="000D74B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  <w:t>Crisis Intervention for Addiction Professionals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outset" w:sz="2" w:space="0" w:color="auto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4B8" w:rsidRPr="000D74B8" w:rsidRDefault="000D74B8" w:rsidP="000D74B8">
            <w:pPr>
              <w:spacing w:after="0" w:line="330" w:lineRule="atLeast"/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</w:pPr>
            <w:r w:rsidRPr="000D74B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  <w:t>16 hours</w:t>
            </w:r>
          </w:p>
        </w:tc>
      </w:tr>
      <w:tr w:rsidR="000D74B8" w:rsidRPr="000D74B8" w:rsidTr="000D74B8">
        <w:trPr>
          <w:tblCellSpacing w:w="0" w:type="dxa"/>
        </w:trPr>
        <w:tc>
          <w:tcPr>
            <w:tcW w:w="178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4B8" w:rsidRPr="000D74B8" w:rsidRDefault="000D74B8" w:rsidP="000D74B8">
            <w:pPr>
              <w:spacing w:after="0" w:line="330" w:lineRule="atLeast"/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</w:pPr>
            <w:r w:rsidRPr="000D74B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  <w:lastRenderedPageBreak/>
              <w:t>Curriculum 8</w:t>
            </w:r>
          </w:p>
        </w:tc>
        <w:tc>
          <w:tcPr>
            <w:tcW w:w="66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4B8" w:rsidRPr="000D74B8" w:rsidRDefault="000D74B8" w:rsidP="000D74B8">
            <w:pPr>
              <w:spacing w:after="0" w:line="330" w:lineRule="atLeast"/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</w:pPr>
            <w:r w:rsidRPr="000D74B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  <w:t>Ethics for Addiction Professionals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4B8" w:rsidRPr="000D74B8" w:rsidRDefault="000D74B8" w:rsidP="000D74B8">
            <w:pPr>
              <w:spacing w:after="0" w:line="330" w:lineRule="atLeast"/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</w:pPr>
            <w:r w:rsidRPr="000D74B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  <w:t>32 hours</w:t>
            </w:r>
          </w:p>
        </w:tc>
      </w:tr>
      <w:tr w:rsidR="000D74B8" w:rsidRPr="006317CB" w:rsidTr="000D74B8">
        <w:trPr>
          <w:trHeight w:val="1363"/>
          <w:tblCellSpacing w:w="0" w:type="dxa"/>
        </w:trPr>
        <w:tc>
          <w:tcPr>
            <w:tcW w:w="1785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outset" w:sz="2" w:space="0" w:color="auto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74B8" w:rsidRPr="006317CB" w:rsidRDefault="000D74B8" w:rsidP="000D74B8">
            <w:pPr>
              <w:spacing w:after="0" w:line="330" w:lineRule="atLeast"/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</w:pPr>
            <w:r w:rsidRPr="006317CB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  <w:t xml:space="preserve">Recovery Coach </w:t>
            </w:r>
          </w:p>
        </w:tc>
        <w:tc>
          <w:tcPr>
            <w:tcW w:w="6600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outset" w:sz="2" w:space="0" w:color="auto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74B8" w:rsidRPr="006317CB" w:rsidRDefault="000D74B8" w:rsidP="000D74B8">
            <w:pPr>
              <w:spacing w:after="0" w:line="330" w:lineRule="atLeast"/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</w:pPr>
            <w:r w:rsidRPr="006317CB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  <w:t>Developing Community Support Systems</w:t>
            </w:r>
          </w:p>
        </w:tc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outset" w:sz="2" w:space="0" w:color="auto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74B8" w:rsidRPr="006317CB" w:rsidRDefault="000D74B8" w:rsidP="000D74B8">
            <w:pPr>
              <w:spacing w:after="0" w:line="330" w:lineRule="atLeast"/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</w:pPr>
            <w:r w:rsidRPr="006317CB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en-PH"/>
              </w:rPr>
              <w:t>30 hours</w:t>
            </w:r>
          </w:p>
        </w:tc>
      </w:tr>
    </w:tbl>
    <w:p w:rsidR="000D74B8" w:rsidRPr="006317CB" w:rsidRDefault="000D74B8" w:rsidP="0069427B">
      <w:pPr>
        <w:spacing w:after="0" w:line="240" w:lineRule="auto"/>
        <w:rPr>
          <w:rFonts w:ascii="Aparajita" w:hAnsi="Aparajita" w:cs="Aparajita"/>
          <w:sz w:val="24"/>
          <w:szCs w:val="24"/>
        </w:rPr>
      </w:pPr>
    </w:p>
    <w:p w:rsidR="000D74B8" w:rsidRPr="006317CB" w:rsidRDefault="000D74B8" w:rsidP="0069427B">
      <w:pPr>
        <w:spacing w:after="0" w:line="240" w:lineRule="auto"/>
        <w:rPr>
          <w:rFonts w:ascii="Aparajita" w:hAnsi="Aparajita" w:cs="Aparajita"/>
          <w:sz w:val="24"/>
          <w:szCs w:val="24"/>
        </w:rPr>
      </w:pPr>
    </w:p>
    <w:p w:rsidR="00FB09A9" w:rsidRPr="006317CB" w:rsidRDefault="00FB09A9" w:rsidP="0069427B">
      <w:pPr>
        <w:spacing w:after="0" w:line="240" w:lineRule="auto"/>
        <w:rPr>
          <w:rFonts w:ascii="Aparajita" w:hAnsi="Aparajita" w:cs="Aparajita"/>
          <w:sz w:val="24"/>
          <w:szCs w:val="24"/>
        </w:rPr>
      </w:pPr>
    </w:p>
    <w:p w:rsidR="00FB09A9" w:rsidRPr="006317CB" w:rsidRDefault="00FB09A9" w:rsidP="0069427B">
      <w:pPr>
        <w:spacing w:after="0" w:line="240" w:lineRule="auto"/>
        <w:rPr>
          <w:rFonts w:ascii="Aparajita" w:hAnsi="Aparajita" w:cs="Aparajita"/>
          <w:sz w:val="24"/>
          <w:szCs w:val="24"/>
        </w:rPr>
      </w:pPr>
    </w:p>
    <w:p w:rsidR="00FB09A9" w:rsidRPr="006317CB" w:rsidRDefault="00FB09A9" w:rsidP="0069427B">
      <w:pPr>
        <w:spacing w:after="0" w:line="240" w:lineRule="auto"/>
        <w:rPr>
          <w:rFonts w:ascii="Aparajita" w:hAnsi="Aparajita" w:cs="Aparajita"/>
          <w:sz w:val="24"/>
          <w:szCs w:val="24"/>
        </w:rPr>
      </w:pPr>
    </w:p>
    <w:p w:rsidR="00FB09A9" w:rsidRPr="006317CB" w:rsidRDefault="00FB09A9" w:rsidP="0069427B">
      <w:pPr>
        <w:spacing w:after="0" w:line="240" w:lineRule="auto"/>
        <w:rPr>
          <w:rFonts w:ascii="Aparajita" w:hAnsi="Aparajita" w:cs="Aparajita"/>
          <w:b/>
          <w:sz w:val="24"/>
          <w:szCs w:val="24"/>
          <w:u w:val="single"/>
        </w:rPr>
      </w:pPr>
    </w:p>
    <w:p w:rsidR="00FB09A9" w:rsidRPr="006317CB" w:rsidRDefault="00FB09A9" w:rsidP="0069427B">
      <w:pPr>
        <w:spacing w:after="0" w:line="240" w:lineRule="auto"/>
        <w:rPr>
          <w:rFonts w:ascii="Aparajita" w:hAnsi="Aparajita" w:cs="Aparajita"/>
          <w:b/>
          <w:sz w:val="24"/>
          <w:szCs w:val="24"/>
          <w:u w:val="single"/>
        </w:rPr>
      </w:pPr>
      <w:r w:rsidRPr="006317CB">
        <w:rPr>
          <w:rFonts w:ascii="Aparajita" w:hAnsi="Aparajita" w:cs="Aparajita"/>
          <w:b/>
          <w:sz w:val="24"/>
          <w:szCs w:val="24"/>
          <w:u w:val="single"/>
        </w:rPr>
        <w:t>Other inclusions:</w:t>
      </w:r>
    </w:p>
    <w:p w:rsidR="00FB09A9" w:rsidRPr="006317CB" w:rsidRDefault="00FB09A9" w:rsidP="00FB09A9">
      <w:pPr>
        <w:pStyle w:val="ListParagraph"/>
        <w:numPr>
          <w:ilvl w:val="0"/>
          <w:numId w:val="2"/>
        </w:numPr>
        <w:spacing w:after="0" w:line="240" w:lineRule="auto"/>
        <w:rPr>
          <w:rFonts w:ascii="Aparajita" w:hAnsi="Aparajita" w:cs="Aparajita"/>
          <w:sz w:val="24"/>
          <w:szCs w:val="24"/>
        </w:rPr>
      </w:pPr>
      <w:r w:rsidRPr="006317CB">
        <w:rPr>
          <w:rFonts w:ascii="Aparajita" w:hAnsi="Aparajita" w:cs="Aparajita"/>
          <w:sz w:val="24"/>
          <w:szCs w:val="24"/>
        </w:rPr>
        <w:t>Clinical Supervision</w:t>
      </w:r>
    </w:p>
    <w:p w:rsidR="00FB09A9" w:rsidRPr="006317CB" w:rsidRDefault="00FB09A9" w:rsidP="00FB09A9">
      <w:pPr>
        <w:pStyle w:val="ListParagraph"/>
        <w:numPr>
          <w:ilvl w:val="0"/>
          <w:numId w:val="2"/>
        </w:numPr>
        <w:spacing w:after="0" w:line="240" w:lineRule="auto"/>
        <w:rPr>
          <w:rFonts w:ascii="Aparajita" w:hAnsi="Aparajita" w:cs="Aparajita"/>
          <w:sz w:val="24"/>
          <w:szCs w:val="24"/>
        </w:rPr>
      </w:pPr>
      <w:r w:rsidRPr="006317CB">
        <w:rPr>
          <w:rFonts w:ascii="Aparajita" w:hAnsi="Aparajita" w:cs="Aparajita"/>
          <w:sz w:val="24"/>
          <w:szCs w:val="24"/>
        </w:rPr>
        <w:t>Contact Hours</w:t>
      </w:r>
    </w:p>
    <w:p w:rsidR="00FB09A9" w:rsidRPr="006317CB" w:rsidRDefault="00FB09A9" w:rsidP="00FB09A9">
      <w:pPr>
        <w:pStyle w:val="ListParagraph"/>
        <w:numPr>
          <w:ilvl w:val="0"/>
          <w:numId w:val="2"/>
        </w:numPr>
        <w:spacing w:after="0" w:line="240" w:lineRule="auto"/>
        <w:rPr>
          <w:rFonts w:ascii="Aparajita" w:hAnsi="Aparajita" w:cs="Aparajita"/>
          <w:sz w:val="24"/>
          <w:szCs w:val="24"/>
        </w:rPr>
      </w:pPr>
      <w:r w:rsidRPr="006317CB">
        <w:rPr>
          <w:rFonts w:ascii="Aparajita" w:hAnsi="Aparajita" w:cs="Aparajita"/>
          <w:sz w:val="24"/>
          <w:szCs w:val="24"/>
        </w:rPr>
        <w:t>Meals and bed  during duty hours</w:t>
      </w:r>
    </w:p>
    <w:p w:rsidR="00FB09A9" w:rsidRPr="006317CB" w:rsidRDefault="00FB09A9" w:rsidP="00FB09A9">
      <w:pPr>
        <w:pStyle w:val="ListParagraph"/>
        <w:numPr>
          <w:ilvl w:val="0"/>
          <w:numId w:val="2"/>
        </w:numPr>
        <w:spacing w:after="0" w:line="240" w:lineRule="auto"/>
        <w:rPr>
          <w:rFonts w:ascii="Aparajita" w:hAnsi="Aparajita" w:cs="Aparajita"/>
          <w:sz w:val="24"/>
          <w:szCs w:val="24"/>
        </w:rPr>
      </w:pPr>
      <w:r w:rsidRPr="006317CB">
        <w:rPr>
          <w:rFonts w:ascii="Aparajita" w:hAnsi="Aparajita" w:cs="Aparajita"/>
          <w:sz w:val="24"/>
          <w:szCs w:val="24"/>
        </w:rPr>
        <w:t>ICCE board exams  ( as available)</w:t>
      </w:r>
    </w:p>
    <w:p w:rsidR="00FB09A9" w:rsidRPr="006317CB" w:rsidRDefault="00FB09A9" w:rsidP="0069427B">
      <w:pPr>
        <w:spacing w:after="0" w:line="240" w:lineRule="auto"/>
        <w:rPr>
          <w:rFonts w:ascii="Aparajita" w:hAnsi="Aparajita" w:cs="Aparajita"/>
          <w:sz w:val="24"/>
          <w:szCs w:val="24"/>
        </w:rPr>
      </w:pPr>
    </w:p>
    <w:p w:rsidR="00FB09A9" w:rsidRPr="006317CB" w:rsidRDefault="00FB09A9" w:rsidP="0069427B">
      <w:pPr>
        <w:spacing w:after="0" w:line="240" w:lineRule="auto"/>
        <w:rPr>
          <w:rFonts w:ascii="Aparajita" w:hAnsi="Aparajita" w:cs="Aparajita"/>
          <w:b/>
          <w:sz w:val="24"/>
          <w:szCs w:val="24"/>
          <w:u w:val="single"/>
        </w:rPr>
      </w:pPr>
      <w:r w:rsidRPr="006317CB">
        <w:rPr>
          <w:rFonts w:ascii="Aparajita" w:hAnsi="Aparajita" w:cs="Aparajita"/>
          <w:b/>
          <w:sz w:val="24"/>
          <w:szCs w:val="24"/>
          <w:u w:val="single"/>
        </w:rPr>
        <w:t>Requirements:</w:t>
      </w:r>
    </w:p>
    <w:p w:rsidR="00FB09A9" w:rsidRPr="006317CB" w:rsidRDefault="00FB09A9" w:rsidP="0069427B">
      <w:pPr>
        <w:spacing w:after="0" w:line="240" w:lineRule="auto"/>
        <w:rPr>
          <w:rFonts w:ascii="Aparajita" w:hAnsi="Aparajita" w:cs="Aparajita"/>
          <w:sz w:val="24"/>
          <w:szCs w:val="24"/>
        </w:rPr>
      </w:pPr>
    </w:p>
    <w:p w:rsidR="00FB09A9" w:rsidRPr="006317CB" w:rsidRDefault="00FB09A9" w:rsidP="00FB09A9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4"/>
          <w:szCs w:val="24"/>
        </w:rPr>
      </w:pPr>
      <w:r w:rsidRPr="006317CB">
        <w:rPr>
          <w:rFonts w:ascii="Aparajita" w:hAnsi="Aparajita" w:cs="Aparajita"/>
          <w:sz w:val="24"/>
          <w:szCs w:val="24"/>
        </w:rPr>
        <w:t>Step 5 completed if in recovery and active with sponsor</w:t>
      </w:r>
    </w:p>
    <w:p w:rsidR="004F5273" w:rsidRPr="006317CB" w:rsidRDefault="004F5273" w:rsidP="00FB09A9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4"/>
          <w:szCs w:val="24"/>
        </w:rPr>
      </w:pPr>
      <w:r w:rsidRPr="006317CB">
        <w:rPr>
          <w:rFonts w:ascii="Aparajita" w:hAnsi="Aparajita" w:cs="Aparajita"/>
          <w:sz w:val="24"/>
          <w:szCs w:val="24"/>
        </w:rPr>
        <w:t xml:space="preserve">6 months clean and sober time </w:t>
      </w:r>
    </w:p>
    <w:p w:rsidR="00FB09A9" w:rsidRPr="006317CB" w:rsidRDefault="004F5273" w:rsidP="00FB09A9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4"/>
          <w:szCs w:val="24"/>
        </w:rPr>
      </w:pPr>
      <w:r w:rsidRPr="006317CB">
        <w:rPr>
          <w:rFonts w:ascii="Aparajita" w:hAnsi="Aparajita" w:cs="Aparajita"/>
          <w:sz w:val="24"/>
          <w:szCs w:val="24"/>
        </w:rPr>
        <w:t xml:space="preserve">Internship fee  </w:t>
      </w:r>
      <w:r w:rsidR="00FB09A9" w:rsidRPr="006317CB">
        <w:rPr>
          <w:rFonts w:ascii="Aparajita" w:hAnsi="Aparajita" w:cs="Aparajita"/>
          <w:sz w:val="24"/>
          <w:szCs w:val="24"/>
        </w:rPr>
        <w:t>P 125,000</w:t>
      </w:r>
    </w:p>
    <w:p w:rsidR="004F5273" w:rsidRPr="006317CB" w:rsidRDefault="004F5273" w:rsidP="00FB09A9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4"/>
          <w:szCs w:val="24"/>
        </w:rPr>
      </w:pPr>
      <w:r w:rsidRPr="006317CB">
        <w:rPr>
          <w:rFonts w:ascii="Aparajita" w:hAnsi="Aparajita" w:cs="Aparajita"/>
          <w:sz w:val="24"/>
          <w:szCs w:val="24"/>
        </w:rPr>
        <w:t>ICCE training and Exam  fees  $ 1950.00 ( hotels and plane fares excluded)</w:t>
      </w:r>
    </w:p>
    <w:p w:rsidR="004F5273" w:rsidRPr="006317CB" w:rsidRDefault="004F5273" w:rsidP="004F5273">
      <w:pPr>
        <w:spacing w:after="0" w:line="240" w:lineRule="auto"/>
        <w:rPr>
          <w:rFonts w:ascii="Aparajita" w:hAnsi="Aparajita" w:cs="Aparajita"/>
          <w:b/>
          <w:sz w:val="24"/>
          <w:szCs w:val="24"/>
          <w:u w:val="single"/>
        </w:rPr>
      </w:pPr>
    </w:p>
    <w:p w:rsidR="004F5273" w:rsidRPr="006317CB" w:rsidRDefault="004F5273" w:rsidP="004F5273">
      <w:pPr>
        <w:spacing w:after="0" w:line="240" w:lineRule="auto"/>
        <w:rPr>
          <w:rFonts w:ascii="Aparajita" w:hAnsi="Aparajita" w:cs="Aparajita"/>
          <w:b/>
          <w:sz w:val="24"/>
          <w:szCs w:val="24"/>
          <w:u w:val="single"/>
        </w:rPr>
      </w:pPr>
      <w:r w:rsidRPr="006317CB">
        <w:rPr>
          <w:rFonts w:ascii="Aparajita" w:hAnsi="Aparajita" w:cs="Aparajita"/>
          <w:b/>
          <w:sz w:val="24"/>
          <w:szCs w:val="24"/>
          <w:u w:val="single"/>
        </w:rPr>
        <w:t>Accommodations:</w:t>
      </w:r>
    </w:p>
    <w:p w:rsidR="004F5273" w:rsidRPr="006317CB" w:rsidRDefault="004F5273" w:rsidP="004F5273">
      <w:pPr>
        <w:spacing w:after="0" w:line="240" w:lineRule="auto"/>
        <w:rPr>
          <w:rFonts w:ascii="Aparajita" w:hAnsi="Aparajita" w:cs="Aparajita"/>
          <w:b/>
          <w:sz w:val="24"/>
          <w:szCs w:val="24"/>
          <w:u w:val="single"/>
        </w:rPr>
      </w:pPr>
    </w:p>
    <w:p w:rsidR="008B734D" w:rsidRDefault="004F5273" w:rsidP="004F5273">
      <w:pPr>
        <w:spacing w:after="0" w:line="240" w:lineRule="auto"/>
        <w:rPr>
          <w:rFonts w:ascii="Aparajita" w:hAnsi="Aparajita" w:cs="Aparajita"/>
          <w:sz w:val="24"/>
          <w:szCs w:val="24"/>
        </w:rPr>
      </w:pPr>
      <w:r w:rsidRPr="006317CB">
        <w:rPr>
          <w:rFonts w:ascii="Aparajita" w:hAnsi="Aparajita" w:cs="Aparajita"/>
          <w:sz w:val="24"/>
          <w:szCs w:val="24"/>
        </w:rPr>
        <w:t xml:space="preserve">Dorm type lodgings </w:t>
      </w:r>
      <w:proofErr w:type="gramStart"/>
      <w:r w:rsidRPr="006317CB">
        <w:rPr>
          <w:rFonts w:ascii="Aparajita" w:hAnsi="Aparajita" w:cs="Aparajita"/>
          <w:sz w:val="24"/>
          <w:szCs w:val="24"/>
        </w:rPr>
        <w:t>( 3</w:t>
      </w:r>
      <w:proofErr w:type="gramEnd"/>
      <w:r w:rsidRPr="006317CB">
        <w:rPr>
          <w:rFonts w:ascii="Aparajita" w:hAnsi="Aparajita" w:cs="Aparajita"/>
          <w:sz w:val="24"/>
          <w:szCs w:val="24"/>
        </w:rPr>
        <w:t xml:space="preserve">-6 peeps/ room) Are available at Serenity or </w:t>
      </w:r>
      <w:r w:rsidR="007C0327" w:rsidRPr="006317CB">
        <w:rPr>
          <w:rFonts w:ascii="Aparajita" w:hAnsi="Aparajita" w:cs="Aparajita"/>
          <w:sz w:val="24"/>
          <w:szCs w:val="24"/>
        </w:rPr>
        <w:t>at our halfway hotel ,</w:t>
      </w:r>
      <w:r w:rsidRPr="006317CB">
        <w:rPr>
          <w:rFonts w:ascii="Aparajita" w:hAnsi="Aparajita" w:cs="Aparajita"/>
          <w:sz w:val="24"/>
          <w:szCs w:val="24"/>
        </w:rPr>
        <w:t xml:space="preserve">Villa </w:t>
      </w:r>
      <w:proofErr w:type="spellStart"/>
      <w:r w:rsidRPr="006317CB">
        <w:rPr>
          <w:rFonts w:ascii="Aparajita" w:hAnsi="Aparajita" w:cs="Aparajita"/>
          <w:sz w:val="24"/>
          <w:szCs w:val="24"/>
        </w:rPr>
        <w:t>Silvina</w:t>
      </w:r>
      <w:proofErr w:type="spellEnd"/>
      <w:r w:rsidR="007C0327" w:rsidRPr="006317CB">
        <w:rPr>
          <w:rFonts w:ascii="Aparajita" w:hAnsi="Aparajita" w:cs="Aparajita"/>
          <w:sz w:val="24"/>
          <w:szCs w:val="24"/>
        </w:rPr>
        <w:t xml:space="preserve"> on Outlook drive  at</w:t>
      </w:r>
    </w:p>
    <w:p w:rsidR="007C0327" w:rsidRPr="006317CB" w:rsidRDefault="007C0327" w:rsidP="004F5273">
      <w:pPr>
        <w:spacing w:after="0" w:line="240" w:lineRule="auto"/>
        <w:rPr>
          <w:rFonts w:ascii="Aparajita" w:hAnsi="Aparajita" w:cs="Aparajita"/>
          <w:sz w:val="24"/>
          <w:szCs w:val="24"/>
        </w:rPr>
      </w:pPr>
      <w:r w:rsidRPr="006317CB">
        <w:rPr>
          <w:rFonts w:ascii="Aparajita" w:hAnsi="Aparajita" w:cs="Aparajita"/>
          <w:sz w:val="24"/>
          <w:szCs w:val="24"/>
        </w:rPr>
        <w:t xml:space="preserve"> P 6000/ month or Twin sharing </w:t>
      </w:r>
      <w:proofErr w:type="gramStart"/>
      <w:r w:rsidRPr="006317CB">
        <w:rPr>
          <w:rFonts w:ascii="Aparajita" w:hAnsi="Aparajita" w:cs="Aparajita"/>
          <w:sz w:val="24"/>
          <w:szCs w:val="24"/>
        </w:rPr>
        <w:t>at  P</w:t>
      </w:r>
      <w:proofErr w:type="gramEnd"/>
      <w:r w:rsidRPr="006317CB">
        <w:rPr>
          <w:rFonts w:ascii="Aparajita" w:hAnsi="Aparajita" w:cs="Aparajita"/>
          <w:sz w:val="24"/>
          <w:szCs w:val="24"/>
        </w:rPr>
        <w:t xml:space="preserve">  20,000 and single occupancy at </w:t>
      </w:r>
      <w:r w:rsidR="008B734D">
        <w:rPr>
          <w:rFonts w:ascii="Aparajita" w:hAnsi="Aparajita" w:cs="Aparajita"/>
          <w:sz w:val="24"/>
          <w:szCs w:val="24"/>
        </w:rPr>
        <w:t xml:space="preserve"> P 35</w:t>
      </w:r>
      <w:bookmarkStart w:id="0" w:name="_GoBack"/>
      <w:bookmarkEnd w:id="0"/>
      <w:r w:rsidRPr="006317CB">
        <w:rPr>
          <w:rFonts w:ascii="Aparajita" w:hAnsi="Aparajita" w:cs="Aparajita"/>
          <w:sz w:val="24"/>
          <w:szCs w:val="24"/>
        </w:rPr>
        <w:t>,000/ month    (matrimonial bed)</w:t>
      </w:r>
    </w:p>
    <w:p w:rsidR="007C0327" w:rsidRPr="006317CB" w:rsidRDefault="007C0327" w:rsidP="004F5273">
      <w:pPr>
        <w:spacing w:after="0" w:line="240" w:lineRule="auto"/>
        <w:rPr>
          <w:rFonts w:ascii="Aparajita" w:hAnsi="Aparajita" w:cs="Aparajita"/>
          <w:b/>
          <w:sz w:val="24"/>
          <w:szCs w:val="24"/>
          <w:u w:val="single"/>
        </w:rPr>
      </w:pPr>
    </w:p>
    <w:p w:rsidR="007C0327" w:rsidRPr="006317CB" w:rsidRDefault="007C0327" w:rsidP="004F5273">
      <w:pPr>
        <w:spacing w:after="0" w:line="240" w:lineRule="auto"/>
        <w:rPr>
          <w:rFonts w:ascii="Aparajita" w:hAnsi="Aparajita" w:cs="Aparajita"/>
          <w:b/>
          <w:sz w:val="24"/>
          <w:szCs w:val="24"/>
          <w:u w:val="single"/>
        </w:rPr>
      </w:pPr>
      <w:proofErr w:type="gramStart"/>
      <w:r w:rsidRPr="006317CB">
        <w:rPr>
          <w:rFonts w:ascii="Aparajita" w:hAnsi="Aparajita" w:cs="Aparajita"/>
          <w:b/>
          <w:sz w:val="24"/>
          <w:szCs w:val="24"/>
          <w:u w:val="single"/>
        </w:rPr>
        <w:t>Payments :</w:t>
      </w:r>
      <w:proofErr w:type="gramEnd"/>
    </w:p>
    <w:p w:rsidR="007C0327" w:rsidRPr="006317CB" w:rsidRDefault="007C0327" w:rsidP="004F5273">
      <w:pPr>
        <w:spacing w:after="0" w:line="240" w:lineRule="auto"/>
        <w:rPr>
          <w:rFonts w:ascii="Aparajita" w:hAnsi="Aparajita" w:cs="Aparajita"/>
          <w:sz w:val="24"/>
          <w:szCs w:val="24"/>
        </w:rPr>
      </w:pPr>
      <w:proofErr w:type="gramStart"/>
      <w:r w:rsidRPr="006317CB">
        <w:rPr>
          <w:rFonts w:ascii="Aparajita" w:hAnsi="Aparajita" w:cs="Aparajita"/>
          <w:sz w:val="24"/>
          <w:szCs w:val="24"/>
        </w:rPr>
        <w:t>Cash  or</w:t>
      </w:r>
      <w:proofErr w:type="gramEnd"/>
      <w:r w:rsidRPr="006317CB">
        <w:rPr>
          <w:rFonts w:ascii="Aparajita" w:hAnsi="Aparajita" w:cs="Aparajita"/>
          <w:sz w:val="24"/>
          <w:szCs w:val="24"/>
        </w:rPr>
        <w:t xml:space="preserve"> deposit to BDO as per instructions.</w:t>
      </w:r>
    </w:p>
    <w:p w:rsidR="007C0327" w:rsidRPr="006317CB" w:rsidRDefault="007C0327" w:rsidP="004F5273">
      <w:pPr>
        <w:spacing w:after="0" w:line="240" w:lineRule="auto"/>
        <w:rPr>
          <w:rFonts w:ascii="Aparajita" w:hAnsi="Aparajita" w:cs="Aparajita"/>
          <w:sz w:val="24"/>
          <w:szCs w:val="24"/>
        </w:rPr>
      </w:pPr>
    </w:p>
    <w:p w:rsidR="007C0327" w:rsidRPr="006317CB" w:rsidRDefault="007C0327" w:rsidP="004F5273">
      <w:pPr>
        <w:spacing w:after="0" w:line="240" w:lineRule="auto"/>
        <w:rPr>
          <w:rFonts w:ascii="Aparajita" w:hAnsi="Aparajita" w:cs="Aparajita"/>
          <w:sz w:val="24"/>
          <w:szCs w:val="24"/>
        </w:rPr>
      </w:pPr>
      <w:r w:rsidRPr="006317CB">
        <w:rPr>
          <w:rFonts w:ascii="Aparajita" w:hAnsi="Aparajita" w:cs="Aparajita"/>
          <w:b/>
          <w:i/>
          <w:sz w:val="24"/>
          <w:szCs w:val="24"/>
        </w:rPr>
        <w:t>Financing</w:t>
      </w:r>
      <w:r w:rsidRPr="006317CB">
        <w:rPr>
          <w:rFonts w:ascii="Aparajita" w:hAnsi="Aparajita" w:cs="Aparajita"/>
          <w:sz w:val="24"/>
          <w:szCs w:val="24"/>
        </w:rPr>
        <w:t xml:space="preserve"> also available thru Citibank </w:t>
      </w:r>
      <w:hyperlink r:id="rId13" w:history="1">
        <w:r w:rsidRPr="006317CB">
          <w:rPr>
            <w:rStyle w:val="Hyperlink"/>
            <w:rFonts w:ascii="Aparajita" w:hAnsi="Aparajita" w:cs="Aparajita"/>
            <w:sz w:val="24"/>
            <w:szCs w:val="24"/>
          </w:rPr>
          <w:t>http://www.citibank.comph/gcbloans/loans.htm</w:t>
        </w:r>
      </w:hyperlink>
    </w:p>
    <w:p w:rsidR="007C0327" w:rsidRPr="006317CB" w:rsidRDefault="007C0327" w:rsidP="004F5273">
      <w:pPr>
        <w:spacing w:after="0" w:line="240" w:lineRule="auto"/>
        <w:rPr>
          <w:rFonts w:ascii="Aparajita" w:hAnsi="Aparajita" w:cs="Aparajita"/>
          <w:sz w:val="24"/>
          <w:szCs w:val="24"/>
        </w:rPr>
      </w:pPr>
      <w:r w:rsidRPr="006317CB">
        <w:rPr>
          <w:rFonts w:ascii="Aparajita" w:hAnsi="Aparajita" w:cs="Aparajita"/>
          <w:sz w:val="24"/>
          <w:szCs w:val="24"/>
        </w:rPr>
        <w:t xml:space="preserve">Care of </w:t>
      </w:r>
      <w:hyperlink r:id="rId14" w:history="1">
        <w:r w:rsidRPr="006317CB">
          <w:rPr>
            <w:rStyle w:val="Hyperlink"/>
            <w:rFonts w:ascii="Aparajita" w:hAnsi="Aparajita" w:cs="Aparajita"/>
            <w:sz w:val="24"/>
            <w:szCs w:val="24"/>
          </w:rPr>
          <w:t>Jocelyn.vasquez.liberato@citi.com</w:t>
        </w:r>
      </w:hyperlink>
      <w:r w:rsidRPr="006317CB">
        <w:rPr>
          <w:rFonts w:ascii="Aparajita" w:hAnsi="Aparajita" w:cs="Aparajita"/>
          <w:b/>
          <w:sz w:val="24"/>
          <w:szCs w:val="24"/>
          <w:u w:val="single"/>
        </w:rPr>
        <w:t xml:space="preserve"> </w:t>
      </w:r>
      <w:r w:rsidR="008B734D">
        <w:rPr>
          <w:rFonts w:ascii="Aparajita" w:hAnsi="Aparajita" w:cs="Aparajita"/>
          <w:b/>
          <w:sz w:val="24"/>
          <w:szCs w:val="24"/>
          <w:u w:val="single"/>
        </w:rPr>
        <w:t xml:space="preserve">           </w:t>
      </w:r>
      <w:r w:rsidRPr="006317CB">
        <w:rPr>
          <w:rFonts w:ascii="Aparajita" w:hAnsi="Aparajita" w:cs="Aparajita"/>
          <w:sz w:val="24"/>
          <w:szCs w:val="24"/>
        </w:rPr>
        <w:t>CP 0915 396 9702</w:t>
      </w:r>
    </w:p>
    <w:p w:rsidR="007C0327" w:rsidRPr="006317CB" w:rsidRDefault="007C0327" w:rsidP="004F5273">
      <w:pPr>
        <w:spacing w:after="0" w:line="240" w:lineRule="auto"/>
        <w:rPr>
          <w:rFonts w:ascii="Aparajita" w:hAnsi="Aparajita" w:cs="Aparajita"/>
          <w:b/>
          <w:sz w:val="24"/>
          <w:szCs w:val="24"/>
        </w:rPr>
      </w:pPr>
    </w:p>
    <w:p w:rsidR="00FB09A9" w:rsidRPr="006317CB" w:rsidRDefault="007C0327" w:rsidP="0069427B">
      <w:pPr>
        <w:spacing w:after="0" w:line="240" w:lineRule="auto"/>
        <w:rPr>
          <w:rFonts w:ascii="Aparajita" w:hAnsi="Aparajita" w:cs="Aparajita"/>
          <w:b/>
          <w:sz w:val="24"/>
          <w:szCs w:val="24"/>
          <w:u w:val="single"/>
        </w:rPr>
      </w:pPr>
      <w:r w:rsidRPr="006317CB">
        <w:rPr>
          <w:rFonts w:ascii="Aparajita" w:hAnsi="Aparajita" w:cs="Aparajita"/>
          <w:b/>
          <w:sz w:val="24"/>
          <w:szCs w:val="24"/>
        </w:rPr>
        <w:t>ENROLLMENT:</w:t>
      </w:r>
    </w:p>
    <w:p w:rsidR="007C0327" w:rsidRPr="006317CB" w:rsidRDefault="007C0327" w:rsidP="0069427B">
      <w:pPr>
        <w:spacing w:after="0" w:line="240" w:lineRule="auto"/>
        <w:rPr>
          <w:rFonts w:ascii="Aparajita" w:hAnsi="Aparajita" w:cs="Aparajita"/>
          <w:sz w:val="24"/>
          <w:szCs w:val="24"/>
        </w:rPr>
      </w:pPr>
    </w:p>
    <w:p w:rsidR="007C0327" w:rsidRDefault="007C0327" w:rsidP="0069427B">
      <w:pPr>
        <w:spacing w:after="0" w:line="240" w:lineRule="auto"/>
        <w:rPr>
          <w:rFonts w:ascii="Aparajita" w:hAnsi="Aparajita" w:cs="Aparajita"/>
          <w:sz w:val="24"/>
          <w:szCs w:val="24"/>
        </w:rPr>
      </w:pPr>
      <w:r w:rsidRPr="006317CB">
        <w:rPr>
          <w:rFonts w:ascii="Aparajita" w:hAnsi="Aparajita" w:cs="Aparajita"/>
          <w:sz w:val="24"/>
          <w:szCs w:val="24"/>
        </w:rPr>
        <w:t>I ______________________________</w:t>
      </w:r>
      <w:r w:rsidR="006317CB" w:rsidRPr="006317CB">
        <w:rPr>
          <w:rFonts w:ascii="Aparajita" w:hAnsi="Aparajita" w:cs="Aparajita"/>
          <w:sz w:val="24"/>
          <w:szCs w:val="24"/>
        </w:rPr>
        <w:t xml:space="preserve"> </w:t>
      </w:r>
      <w:r w:rsidRPr="006317CB">
        <w:rPr>
          <w:rFonts w:ascii="Aparajita" w:hAnsi="Aparajita" w:cs="Aparajita"/>
          <w:sz w:val="24"/>
          <w:szCs w:val="24"/>
        </w:rPr>
        <w:t xml:space="preserve"> </w:t>
      </w:r>
      <w:r w:rsidR="006317CB" w:rsidRPr="006317CB">
        <w:rPr>
          <w:rFonts w:ascii="Aparajita" w:hAnsi="Aparajita" w:cs="Aparajita"/>
          <w:sz w:val="24"/>
          <w:szCs w:val="24"/>
        </w:rPr>
        <w:t xml:space="preserve"> </w:t>
      </w:r>
      <w:r w:rsidRPr="006317CB">
        <w:rPr>
          <w:rFonts w:ascii="Aparajita" w:hAnsi="Aparajita" w:cs="Aparajita"/>
          <w:sz w:val="24"/>
          <w:szCs w:val="24"/>
        </w:rPr>
        <w:t xml:space="preserve">after being fully apprised of the above Program </w:t>
      </w:r>
      <w:r w:rsidR="006317CB" w:rsidRPr="006317CB">
        <w:rPr>
          <w:rFonts w:ascii="Aparajita" w:hAnsi="Aparajita" w:cs="Aparajita"/>
          <w:sz w:val="24"/>
          <w:szCs w:val="24"/>
        </w:rPr>
        <w:t>hereby enrol</w:t>
      </w:r>
      <w:r w:rsidRPr="006317CB">
        <w:rPr>
          <w:rFonts w:ascii="Aparajita" w:hAnsi="Aparajita" w:cs="Aparajita"/>
          <w:sz w:val="24"/>
          <w:szCs w:val="24"/>
        </w:rPr>
        <w:t xml:space="preserve"> </w:t>
      </w:r>
      <w:r w:rsidR="006317CB" w:rsidRPr="006317CB">
        <w:rPr>
          <w:rFonts w:ascii="Aparajita" w:hAnsi="Aparajita" w:cs="Aparajita"/>
          <w:sz w:val="24"/>
          <w:szCs w:val="24"/>
        </w:rPr>
        <w:t xml:space="preserve">myself and abide by the rules of Serenity in the Steps for this program. Enclosed is my payment </w:t>
      </w:r>
      <w:proofErr w:type="gramStart"/>
      <w:r w:rsidR="006317CB" w:rsidRPr="006317CB">
        <w:rPr>
          <w:rFonts w:ascii="Aparajita" w:hAnsi="Aparajita" w:cs="Aparajita"/>
          <w:sz w:val="24"/>
          <w:szCs w:val="24"/>
        </w:rPr>
        <w:t xml:space="preserve">of  </w:t>
      </w:r>
      <w:proofErr w:type="spellStart"/>
      <w:r w:rsidR="006317CB" w:rsidRPr="006317CB">
        <w:rPr>
          <w:rFonts w:ascii="Aparajita" w:hAnsi="Aparajita" w:cs="Aparajita"/>
          <w:sz w:val="24"/>
          <w:szCs w:val="24"/>
        </w:rPr>
        <w:t>Pp</w:t>
      </w:r>
      <w:proofErr w:type="spellEnd"/>
      <w:proofErr w:type="gramEnd"/>
      <w:r w:rsidR="006317CB" w:rsidRPr="006317CB">
        <w:rPr>
          <w:rFonts w:ascii="Aparajita" w:hAnsi="Aparajita" w:cs="Aparajita"/>
          <w:sz w:val="24"/>
          <w:szCs w:val="24"/>
        </w:rPr>
        <w:t xml:space="preserve">/$ ________________________. </w:t>
      </w:r>
    </w:p>
    <w:p w:rsidR="006317CB" w:rsidRDefault="006317CB" w:rsidP="0069427B">
      <w:pPr>
        <w:spacing w:after="0" w:line="240" w:lineRule="auto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Serenity Reserves the right to unilaterally terminate this engagement should we find the Addiction Professional Candidate</w:t>
      </w:r>
    </w:p>
    <w:p w:rsidR="006317CB" w:rsidRPr="006317CB" w:rsidRDefault="006317CB" w:rsidP="0069427B">
      <w:pPr>
        <w:spacing w:after="0" w:line="240" w:lineRule="auto"/>
        <w:rPr>
          <w:rFonts w:ascii="Aparajita" w:hAnsi="Aparajita" w:cs="Aparajita"/>
          <w:sz w:val="24"/>
          <w:szCs w:val="24"/>
        </w:rPr>
      </w:pPr>
      <w:proofErr w:type="gramStart"/>
      <w:r>
        <w:rPr>
          <w:rFonts w:ascii="Aparajita" w:hAnsi="Aparajita" w:cs="Aparajita"/>
          <w:sz w:val="24"/>
          <w:szCs w:val="24"/>
        </w:rPr>
        <w:t>Lacking  and</w:t>
      </w:r>
      <w:proofErr w:type="gramEnd"/>
      <w:r>
        <w:rPr>
          <w:rFonts w:ascii="Aparajita" w:hAnsi="Aparajita" w:cs="Aparajita"/>
          <w:sz w:val="24"/>
          <w:szCs w:val="24"/>
        </w:rPr>
        <w:t xml:space="preserve"> / or in violation of professional ICCE  ethical standards </w:t>
      </w:r>
    </w:p>
    <w:p w:rsidR="006317CB" w:rsidRPr="006317CB" w:rsidRDefault="006317CB" w:rsidP="0069427B">
      <w:pPr>
        <w:spacing w:after="0" w:line="240" w:lineRule="auto"/>
        <w:rPr>
          <w:rFonts w:ascii="Aparajita" w:hAnsi="Aparajita" w:cs="Aparajita"/>
          <w:sz w:val="24"/>
          <w:szCs w:val="24"/>
        </w:rPr>
      </w:pPr>
    </w:p>
    <w:p w:rsidR="006317CB" w:rsidRPr="006317CB" w:rsidRDefault="006317CB" w:rsidP="0069427B">
      <w:pPr>
        <w:spacing w:after="0" w:line="240" w:lineRule="auto"/>
        <w:rPr>
          <w:rFonts w:ascii="Aparajita" w:hAnsi="Aparajita" w:cs="Aparajita"/>
          <w:sz w:val="24"/>
          <w:szCs w:val="24"/>
        </w:rPr>
      </w:pPr>
      <w:r w:rsidRPr="006317CB">
        <w:rPr>
          <w:rFonts w:ascii="Aparajita" w:hAnsi="Aparajita" w:cs="Aparajita"/>
          <w:sz w:val="24"/>
          <w:szCs w:val="24"/>
        </w:rPr>
        <w:t xml:space="preserve">______________________                 </w:t>
      </w:r>
      <w:r>
        <w:rPr>
          <w:rFonts w:ascii="Aparajita" w:hAnsi="Aparajita" w:cs="Aparajita"/>
          <w:sz w:val="24"/>
          <w:szCs w:val="24"/>
        </w:rPr>
        <w:t xml:space="preserve">                               ____________________</w:t>
      </w:r>
    </w:p>
    <w:p w:rsidR="008B734D" w:rsidRDefault="006317CB" w:rsidP="008B734D">
      <w:pPr>
        <w:spacing w:after="0" w:line="240" w:lineRule="auto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 xml:space="preserve">ICAP / RC </w:t>
      </w:r>
      <w:r w:rsidR="008B734D">
        <w:rPr>
          <w:rFonts w:ascii="Aparajita" w:hAnsi="Aparajita" w:cs="Aparajita"/>
          <w:sz w:val="24"/>
          <w:szCs w:val="24"/>
        </w:rPr>
        <w:t>Candidate</w:t>
      </w:r>
      <w:r>
        <w:rPr>
          <w:rFonts w:ascii="Aparajita" w:hAnsi="Aparajita" w:cs="Aparajita"/>
          <w:sz w:val="24"/>
          <w:szCs w:val="24"/>
        </w:rPr>
        <w:t xml:space="preserve">                                                                        Serenity </w:t>
      </w:r>
      <w:proofErr w:type="gramStart"/>
      <w:r>
        <w:rPr>
          <w:rFonts w:ascii="Aparajita" w:hAnsi="Aparajita" w:cs="Aparajita"/>
          <w:sz w:val="24"/>
          <w:szCs w:val="24"/>
        </w:rPr>
        <w:t>In</w:t>
      </w:r>
      <w:proofErr w:type="gramEnd"/>
      <w:r>
        <w:rPr>
          <w:rFonts w:ascii="Aparajita" w:hAnsi="Aparajita" w:cs="Aparajita"/>
          <w:sz w:val="24"/>
          <w:szCs w:val="24"/>
        </w:rPr>
        <w:t xml:space="preserve"> the Steps</w:t>
      </w:r>
    </w:p>
    <w:p w:rsidR="006317CB" w:rsidRPr="006317CB" w:rsidRDefault="006317CB" w:rsidP="008B734D">
      <w:pPr>
        <w:spacing w:after="0" w:line="240" w:lineRule="auto"/>
        <w:rPr>
          <w:rFonts w:ascii="Aparajita" w:hAnsi="Aparajita" w:cs="Aparajita"/>
          <w:sz w:val="24"/>
          <w:szCs w:val="24"/>
        </w:rPr>
      </w:pPr>
      <w:r w:rsidRPr="006317CB">
        <w:rPr>
          <w:rFonts w:ascii="Aparajita" w:hAnsi="Aparajita" w:cs="Aparajita"/>
          <w:sz w:val="24"/>
          <w:szCs w:val="24"/>
        </w:rPr>
        <w:t>Print name and signature</w:t>
      </w:r>
    </w:p>
    <w:p w:rsidR="006317CB" w:rsidRPr="006317CB" w:rsidRDefault="006317CB" w:rsidP="0069427B">
      <w:pPr>
        <w:spacing w:after="0" w:line="240" w:lineRule="auto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 xml:space="preserve"> </w:t>
      </w:r>
    </w:p>
    <w:p w:rsidR="007C0327" w:rsidRPr="006317CB" w:rsidRDefault="007C0327" w:rsidP="0069427B">
      <w:pPr>
        <w:spacing w:after="0" w:line="240" w:lineRule="auto"/>
        <w:rPr>
          <w:rFonts w:ascii="Aparajita" w:hAnsi="Aparajita" w:cs="Aparajita"/>
          <w:sz w:val="24"/>
          <w:szCs w:val="24"/>
        </w:rPr>
      </w:pPr>
    </w:p>
    <w:sectPr w:rsidR="007C0327" w:rsidRPr="006317CB" w:rsidSect="00FB09A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35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ED" w:rsidRDefault="005946ED" w:rsidP="0069427B">
      <w:pPr>
        <w:spacing w:after="0" w:line="240" w:lineRule="auto"/>
      </w:pPr>
      <w:r>
        <w:separator/>
      </w:r>
    </w:p>
  </w:endnote>
  <w:endnote w:type="continuationSeparator" w:id="0">
    <w:p w:rsidR="005946ED" w:rsidRDefault="005946ED" w:rsidP="0069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CB" w:rsidRDefault="006317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CB" w:rsidRDefault="005946ED" w:rsidP="006317CB">
    <w:pPr>
      <w:pStyle w:val="Footer"/>
      <w:jc w:val="center"/>
    </w:pPr>
    <w:hyperlink r:id="rId1" w:history="1">
      <w:r w:rsidR="006317CB" w:rsidRPr="00361469">
        <w:rPr>
          <w:rStyle w:val="Hyperlink"/>
        </w:rPr>
        <w:t>www.mararahayka.org</w:t>
      </w:r>
    </w:hyperlink>
    <w:r w:rsidR="006317CB">
      <w:t xml:space="preserve">                                                                   </w:t>
    </w:r>
    <w:hyperlink r:id="rId2" w:history="1">
      <w:r w:rsidR="006317CB" w:rsidRPr="00361469">
        <w:rPr>
          <w:rStyle w:val="Hyperlink"/>
        </w:rPr>
        <w:t>mararahay@yahoo.com</w:t>
      </w:r>
    </w:hyperlink>
  </w:p>
  <w:p w:rsidR="006317CB" w:rsidRPr="006317CB" w:rsidRDefault="006317CB" w:rsidP="006317CB">
    <w:pPr>
      <w:pStyle w:val="Footer"/>
      <w:jc w:val="center"/>
    </w:pPr>
    <w:r>
      <w:t xml:space="preserve">26 the steps, </w:t>
    </w:r>
    <w:proofErr w:type="spellStart"/>
    <w:r>
      <w:t>Gulfview</w:t>
    </w:r>
    <w:proofErr w:type="spellEnd"/>
    <w:r>
      <w:t xml:space="preserve"> </w:t>
    </w:r>
    <w:proofErr w:type="gramStart"/>
    <w:r>
      <w:t>horizons ,</w:t>
    </w:r>
    <w:proofErr w:type="gramEnd"/>
    <w:r>
      <w:t xml:space="preserve"> </w:t>
    </w:r>
    <w:proofErr w:type="spellStart"/>
    <w:r>
      <w:t>Suello</w:t>
    </w:r>
    <w:proofErr w:type="spellEnd"/>
    <w:r>
      <w:t xml:space="preserve"> Village , Baguio city 2600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CB" w:rsidRDefault="00631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ED" w:rsidRDefault="005946ED" w:rsidP="0069427B">
      <w:pPr>
        <w:spacing w:after="0" w:line="240" w:lineRule="auto"/>
      </w:pPr>
      <w:r>
        <w:separator/>
      </w:r>
    </w:p>
  </w:footnote>
  <w:footnote w:type="continuationSeparator" w:id="0">
    <w:p w:rsidR="005946ED" w:rsidRDefault="005946ED" w:rsidP="00694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CB" w:rsidRDefault="006317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CB" w:rsidRDefault="006317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CB" w:rsidRDefault="006317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05CE"/>
    <w:multiLevelType w:val="hybridMultilevel"/>
    <w:tmpl w:val="8668C9F2"/>
    <w:lvl w:ilvl="0" w:tplc="20606FB8">
      <w:start w:val="30"/>
      <w:numFmt w:val="bullet"/>
      <w:lvlText w:val="-"/>
      <w:lvlJc w:val="left"/>
      <w:pPr>
        <w:ind w:left="720" w:hanging="360"/>
      </w:pPr>
      <w:rPr>
        <w:rFonts w:ascii="Aparajita" w:eastAsiaTheme="minorHAnsi" w:hAnsi="Aparajita" w:cs="Aparajita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368DB"/>
    <w:multiLevelType w:val="hybridMultilevel"/>
    <w:tmpl w:val="FDE039A4"/>
    <w:lvl w:ilvl="0" w:tplc="2B28E28E">
      <w:start w:val="30"/>
      <w:numFmt w:val="bullet"/>
      <w:lvlText w:val="-"/>
      <w:lvlJc w:val="left"/>
      <w:pPr>
        <w:ind w:left="420" w:hanging="360"/>
      </w:pPr>
      <w:rPr>
        <w:rFonts w:ascii="Aparajita" w:eastAsiaTheme="minorHAnsi" w:hAnsi="Aparajita" w:cs="Aparajita" w:hint="default"/>
      </w:rPr>
    </w:lvl>
    <w:lvl w:ilvl="1" w:tplc="3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C0"/>
    <w:rsid w:val="00016ECE"/>
    <w:rsid w:val="0002187D"/>
    <w:rsid w:val="00047ED0"/>
    <w:rsid w:val="000A3D8B"/>
    <w:rsid w:val="000B171F"/>
    <w:rsid w:val="000D74B8"/>
    <w:rsid w:val="000E619D"/>
    <w:rsid w:val="00161755"/>
    <w:rsid w:val="001C4FC4"/>
    <w:rsid w:val="001D6005"/>
    <w:rsid w:val="002A50E9"/>
    <w:rsid w:val="003131B6"/>
    <w:rsid w:val="00333607"/>
    <w:rsid w:val="003426FE"/>
    <w:rsid w:val="0035199A"/>
    <w:rsid w:val="00375E19"/>
    <w:rsid w:val="003A6A97"/>
    <w:rsid w:val="003A73BF"/>
    <w:rsid w:val="003B4AB0"/>
    <w:rsid w:val="003E35FC"/>
    <w:rsid w:val="00447BFC"/>
    <w:rsid w:val="00473A32"/>
    <w:rsid w:val="004A4D66"/>
    <w:rsid w:val="004B5A7F"/>
    <w:rsid w:val="004C0DD9"/>
    <w:rsid w:val="004F5273"/>
    <w:rsid w:val="00507B58"/>
    <w:rsid w:val="00520603"/>
    <w:rsid w:val="005309E3"/>
    <w:rsid w:val="00535232"/>
    <w:rsid w:val="0054201B"/>
    <w:rsid w:val="00565EC8"/>
    <w:rsid w:val="00593434"/>
    <w:rsid w:val="005946ED"/>
    <w:rsid w:val="005C3D74"/>
    <w:rsid w:val="005D32C9"/>
    <w:rsid w:val="005D4227"/>
    <w:rsid w:val="005D4B19"/>
    <w:rsid w:val="005E13B7"/>
    <w:rsid w:val="005E6FF2"/>
    <w:rsid w:val="005F2302"/>
    <w:rsid w:val="005F4090"/>
    <w:rsid w:val="005F5660"/>
    <w:rsid w:val="00623EEA"/>
    <w:rsid w:val="006317CB"/>
    <w:rsid w:val="00635133"/>
    <w:rsid w:val="006517BD"/>
    <w:rsid w:val="00672DF7"/>
    <w:rsid w:val="0069427B"/>
    <w:rsid w:val="00694BE7"/>
    <w:rsid w:val="006A70D8"/>
    <w:rsid w:val="006C3EC8"/>
    <w:rsid w:val="00725D2E"/>
    <w:rsid w:val="0074364F"/>
    <w:rsid w:val="00755745"/>
    <w:rsid w:val="00763282"/>
    <w:rsid w:val="00775A86"/>
    <w:rsid w:val="007837B2"/>
    <w:rsid w:val="00784ED6"/>
    <w:rsid w:val="007B63BD"/>
    <w:rsid w:val="007C0327"/>
    <w:rsid w:val="007C29BB"/>
    <w:rsid w:val="007C6E21"/>
    <w:rsid w:val="007E759C"/>
    <w:rsid w:val="007E76A4"/>
    <w:rsid w:val="007F2CBC"/>
    <w:rsid w:val="008318FF"/>
    <w:rsid w:val="0084013D"/>
    <w:rsid w:val="008407AC"/>
    <w:rsid w:val="008B734D"/>
    <w:rsid w:val="008C0F3C"/>
    <w:rsid w:val="0094049E"/>
    <w:rsid w:val="00954DE2"/>
    <w:rsid w:val="009764AF"/>
    <w:rsid w:val="009956A7"/>
    <w:rsid w:val="00996B33"/>
    <w:rsid w:val="009B17DD"/>
    <w:rsid w:val="009B58B3"/>
    <w:rsid w:val="009D4383"/>
    <w:rsid w:val="009E7ECD"/>
    <w:rsid w:val="00A04E70"/>
    <w:rsid w:val="00A10A9E"/>
    <w:rsid w:val="00A236A3"/>
    <w:rsid w:val="00A3762A"/>
    <w:rsid w:val="00A37FDD"/>
    <w:rsid w:val="00A93C74"/>
    <w:rsid w:val="00A942CF"/>
    <w:rsid w:val="00AC7506"/>
    <w:rsid w:val="00AD31B4"/>
    <w:rsid w:val="00AE3D68"/>
    <w:rsid w:val="00AE5502"/>
    <w:rsid w:val="00B03D16"/>
    <w:rsid w:val="00B17C7F"/>
    <w:rsid w:val="00B351C0"/>
    <w:rsid w:val="00B35F7B"/>
    <w:rsid w:val="00B50D8A"/>
    <w:rsid w:val="00B5278A"/>
    <w:rsid w:val="00B85C26"/>
    <w:rsid w:val="00BA7EA2"/>
    <w:rsid w:val="00BB3B04"/>
    <w:rsid w:val="00BE72FE"/>
    <w:rsid w:val="00BF1F54"/>
    <w:rsid w:val="00C1293D"/>
    <w:rsid w:val="00C40929"/>
    <w:rsid w:val="00C73423"/>
    <w:rsid w:val="00C75410"/>
    <w:rsid w:val="00C82760"/>
    <w:rsid w:val="00CB74A5"/>
    <w:rsid w:val="00CC2B7D"/>
    <w:rsid w:val="00CE5EB1"/>
    <w:rsid w:val="00CF25D8"/>
    <w:rsid w:val="00D12E64"/>
    <w:rsid w:val="00D1592E"/>
    <w:rsid w:val="00D42676"/>
    <w:rsid w:val="00D6144B"/>
    <w:rsid w:val="00D8575B"/>
    <w:rsid w:val="00D86963"/>
    <w:rsid w:val="00DA38B0"/>
    <w:rsid w:val="00DB4C35"/>
    <w:rsid w:val="00DF3FA7"/>
    <w:rsid w:val="00E043BC"/>
    <w:rsid w:val="00E15A16"/>
    <w:rsid w:val="00E84680"/>
    <w:rsid w:val="00EB0FC8"/>
    <w:rsid w:val="00EE674A"/>
    <w:rsid w:val="00EF0175"/>
    <w:rsid w:val="00F02888"/>
    <w:rsid w:val="00F05AB7"/>
    <w:rsid w:val="00F17B67"/>
    <w:rsid w:val="00F22F08"/>
    <w:rsid w:val="00F6582E"/>
    <w:rsid w:val="00F76876"/>
    <w:rsid w:val="00F772E4"/>
    <w:rsid w:val="00F80BBA"/>
    <w:rsid w:val="00FB09A9"/>
    <w:rsid w:val="00FB1E6F"/>
    <w:rsid w:val="00FB2FED"/>
    <w:rsid w:val="00FB3F5E"/>
    <w:rsid w:val="00FC78CE"/>
    <w:rsid w:val="00FD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27B"/>
  </w:style>
  <w:style w:type="paragraph" w:styleId="Footer">
    <w:name w:val="footer"/>
    <w:basedOn w:val="Normal"/>
    <w:link w:val="FooterChar"/>
    <w:uiPriority w:val="99"/>
    <w:unhideWhenUsed/>
    <w:rsid w:val="00694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27B"/>
  </w:style>
  <w:style w:type="paragraph" w:styleId="ListParagraph">
    <w:name w:val="List Paragraph"/>
    <w:basedOn w:val="Normal"/>
    <w:uiPriority w:val="34"/>
    <w:qFormat/>
    <w:rsid w:val="00FB09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27B"/>
  </w:style>
  <w:style w:type="paragraph" w:styleId="Footer">
    <w:name w:val="footer"/>
    <w:basedOn w:val="Normal"/>
    <w:link w:val="FooterChar"/>
    <w:uiPriority w:val="99"/>
    <w:unhideWhenUsed/>
    <w:rsid w:val="00694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27B"/>
  </w:style>
  <w:style w:type="paragraph" w:styleId="ListParagraph">
    <w:name w:val="List Paragraph"/>
    <w:basedOn w:val="Normal"/>
    <w:uiPriority w:val="34"/>
    <w:qFormat/>
    <w:rsid w:val="00FB09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tibank.comph/gcbloans/loans.ht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Jocelyn.vasquez.liberato@citi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arahay@yahoo.com" TargetMode="External"/><Relationship Id="rId1" Type="http://schemas.openxmlformats.org/officeDocument/2006/relationships/hyperlink" Target="http://www.mararahayk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14DA-FC7F-4E49-947F-EFCEE5F8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2016-02-23T19:30:00Z</dcterms:created>
  <dcterms:modified xsi:type="dcterms:W3CDTF">2016-03-02T16:24:00Z</dcterms:modified>
</cp:coreProperties>
</file>